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C9A" w:rsidRDefault="00D95FD2">
      <w:pPr>
        <w:rPr>
          <w:u w:val="single"/>
        </w:rPr>
      </w:pPr>
      <w:hyperlink r:id="rId4" w:history="1">
        <w:r w:rsidRPr="00654D47">
          <w:rPr>
            <w:rStyle w:val="Hipercze"/>
          </w:rPr>
          <w:t>a.tomecki@wijhars.poznan.pl</w:t>
        </w:r>
      </w:hyperlink>
    </w:p>
    <w:p w:rsidR="00D95FD2" w:rsidRDefault="00D95FD2">
      <w:bookmarkStart w:id="0" w:name="_GoBack"/>
      <w:bookmarkEnd w:id="0"/>
    </w:p>
    <w:sectPr w:rsidR="00D95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FD2"/>
    <w:rsid w:val="00D95FD2"/>
    <w:rsid w:val="00FE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D2C6B-E015-455C-A3C3-A8298BE6C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95F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tomecki@wijhars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</cp:revision>
  <dcterms:created xsi:type="dcterms:W3CDTF">2018-09-03T09:32:00Z</dcterms:created>
  <dcterms:modified xsi:type="dcterms:W3CDTF">2018-09-03T09:32:00Z</dcterms:modified>
</cp:coreProperties>
</file>