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2BD8" w:rsidRPr="0028096D" w:rsidRDefault="00572BD8" w:rsidP="0028096D">
      <w:pPr>
        <w:rPr>
          <w:rFonts w:ascii="Verdana" w:hAnsi="Verdana"/>
          <w:sz w:val="24"/>
          <w:szCs w:val="24"/>
        </w:rPr>
      </w:pPr>
      <w:r w:rsidRPr="0028096D">
        <w:rPr>
          <w:rFonts w:ascii="Verdana" w:hAnsi="Verdana"/>
          <w:sz w:val="24"/>
          <w:szCs w:val="24"/>
        </w:rPr>
        <w:t>Do zakresu działania Pełnomocnika ds. Ochrony Informacji Niejawnych należy:</w:t>
      </w:r>
    </w:p>
    <w:p w:rsidR="00572BD8" w:rsidRPr="0028096D" w:rsidRDefault="00572BD8" w:rsidP="0028096D">
      <w:pPr>
        <w:pStyle w:val="Akapitzlist"/>
        <w:numPr>
          <w:ilvl w:val="0"/>
          <w:numId w:val="3"/>
        </w:numPr>
        <w:rPr>
          <w:rFonts w:ascii="Verdana" w:hAnsi="Verdana"/>
          <w:sz w:val="24"/>
          <w:szCs w:val="24"/>
        </w:rPr>
      </w:pPr>
      <w:r w:rsidRPr="0028096D">
        <w:rPr>
          <w:rFonts w:ascii="Verdana" w:hAnsi="Verdana"/>
          <w:sz w:val="24"/>
          <w:szCs w:val="24"/>
        </w:rPr>
        <w:t xml:space="preserve">ochrona informacji, które wymagają ochrony przed nieuprawnionym ujawnieniem jako stanowiące tajemnicę państwową lub służbową, niezależnie od formy i sposobu ich wyrażania, także w trakcie ich opracowania w tym zapewnienie ochrony systemów i sieci teleinformatycznych, w których są przetwarzane informacje niejawne; </w:t>
      </w:r>
    </w:p>
    <w:p w:rsidR="00572BD8" w:rsidRPr="0028096D" w:rsidRDefault="00572BD8" w:rsidP="0028096D">
      <w:pPr>
        <w:pStyle w:val="Akapitzlist"/>
        <w:numPr>
          <w:ilvl w:val="0"/>
          <w:numId w:val="3"/>
        </w:numPr>
        <w:rPr>
          <w:rFonts w:ascii="Verdana" w:hAnsi="Verdana"/>
          <w:sz w:val="24"/>
          <w:szCs w:val="24"/>
        </w:rPr>
      </w:pPr>
      <w:r w:rsidRPr="0028096D">
        <w:rPr>
          <w:rFonts w:ascii="Verdana" w:hAnsi="Verdana"/>
          <w:sz w:val="24"/>
          <w:szCs w:val="24"/>
        </w:rPr>
        <w:t>opracowanie i bieżąca aktualizacja dokumentacji obronnej na okres zewnętrznego zagrożenia i wojny, realizacja zadań obronnych związanych z pozamilitarnymi przygotowaniami Inspektoratu do działań na czas wewnętrznego zagrożenia państwa, a także w czasie wojny;</w:t>
      </w:r>
    </w:p>
    <w:p w:rsidR="00315DA0" w:rsidRDefault="00572BD8" w:rsidP="006623E2">
      <w:pPr>
        <w:pStyle w:val="Akapitzlist"/>
        <w:numPr>
          <w:ilvl w:val="0"/>
          <w:numId w:val="3"/>
        </w:numPr>
      </w:pPr>
      <w:r w:rsidRPr="0028096D">
        <w:rPr>
          <w:rFonts w:ascii="Verdana" w:hAnsi="Verdana"/>
          <w:sz w:val="24"/>
          <w:szCs w:val="24"/>
        </w:rPr>
        <w:t>wykonywanie zadań Inspektora Ochrony Danych, w szczególności monitorowanie przestrzegania przepisów o ochronie danych w tym danych osobowych.</w:t>
      </w:r>
      <w:bookmarkStart w:id="0" w:name="_GoBack"/>
      <w:bookmarkEnd w:id="0"/>
    </w:p>
    <w:sectPr w:rsidR="00315D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D16272"/>
    <w:multiLevelType w:val="hybridMultilevel"/>
    <w:tmpl w:val="8BCCB738"/>
    <w:lvl w:ilvl="0" w:tplc="58EE3872">
      <w:start w:val="1"/>
      <w:numFmt w:val="decimal"/>
      <w:lvlText w:val="%1)"/>
      <w:lvlJc w:val="left"/>
      <w:pPr>
        <w:ind w:left="360" w:hanging="360"/>
      </w:pPr>
      <w:rPr>
        <w:rFonts w:ascii="Verdana" w:hAnsi="Verdana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913246F"/>
    <w:multiLevelType w:val="hybridMultilevel"/>
    <w:tmpl w:val="B930D49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14D6FB8"/>
    <w:multiLevelType w:val="hybridMultilevel"/>
    <w:tmpl w:val="7AAA69B0"/>
    <w:lvl w:ilvl="0" w:tplc="0FFED424">
      <w:start w:val="1"/>
      <w:numFmt w:val="decimal"/>
      <w:lvlText w:val="%1)"/>
      <w:lvlJc w:val="left"/>
      <w:pPr>
        <w:ind w:left="360" w:hanging="360"/>
      </w:pPr>
      <w:rPr>
        <w:rFonts w:ascii="Verdana" w:hAnsi="Verdana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DA0"/>
    <w:rsid w:val="0028096D"/>
    <w:rsid w:val="00315DA0"/>
    <w:rsid w:val="00572BD8"/>
    <w:rsid w:val="006623E2"/>
    <w:rsid w:val="008230CC"/>
    <w:rsid w:val="00A6412E"/>
    <w:rsid w:val="00B47D61"/>
    <w:rsid w:val="00B81AE4"/>
    <w:rsid w:val="00D26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A6FCA6-3383-41D0-939C-4B3BB1F9B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315DA0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15DA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315DA0"/>
    <w:pPr>
      <w:spacing w:after="0" w:line="360" w:lineRule="auto"/>
      <w:ind w:left="360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15DA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B47D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63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113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Renata</cp:lastModifiedBy>
  <cp:revision>6</cp:revision>
  <dcterms:created xsi:type="dcterms:W3CDTF">2020-07-17T11:28:00Z</dcterms:created>
  <dcterms:modified xsi:type="dcterms:W3CDTF">2020-08-07T07:55:00Z</dcterms:modified>
</cp:coreProperties>
</file>